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02DF1" w14:textId="77777777" w:rsidR="00E71340" w:rsidRPr="00E71340" w:rsidRDefault="00E71340" w:rsidP="00E71340">
      <w:pPr>
        <w:rPr>
          <w:b/>
          <w:bCs/>
          <w:sz w:val="40"/>
          <w:szCs w:val="40"/>
          <w:u w:val="single"/>
          <w:lang w:val="en-US"/>
        </w:rPr>
      </w:pPr>
      <w:r w:rsidRPr="00E71340">
        <w:rPr>
          <w:b/>
          <w:bCs/>
          <w:sz w:val="40"/>
          <w:szCs w:val="40"/>
          <w:u w:val="single"/>
          <w:lang w:val="en-US"/>
        </w:rPr>
        <w:t>Manual de Utilizare &amp; Specificații Tehnice</w:t>
      </w:r>
    </w:p>
    <w:p w14:paraId="5F1F6C09" w14:textId="77777777" w:rsidR="00E71340" w:rsidRPr="00E71340" w:rsidRDefault="00E71340" w:rsidP="00E71340">
      <w:pPr>
        <w:rPr>
          <w:b/>
          <w:bCs/>
          <w:color w:val="EE0000"/>
          <w:sz w:val="32"/>
          <w:szCs w:val="32"/>
          <w:lang w:val="en-US"/>
        </w:rPr>
      </w:pPr>
      <w:r w:rsidRPr="00E71340">
        <w:rPr>
          <w:b/>
          <w:bCs/>
          <w:color w:val="EE0000"/>
          <w:sz w:val="32"/>
          <w:szCs w:val="32"/>
          <w:lang w:val="en-US"/>
        </w:rPr>
        <w:t>Adaptor de călătorie Q2 Power „Europe to UK” (Cod: 1.200100-TH)</w:t>
      </w:r>
    </w:p>
    <w:p w14:paraId="53808E47" w14:textId="77777777" w:rsidR="00E71340" w:rsidRPr="00E71340" w:rsidRDefault="00E71340" w:rsidP="00E71340">
      <w:pPr>
        <w:rPr>
          <w:lang w:val="en-US"/>
        </w:rPr>
      </w:pPr>
      <w:r w:rsidRPr="00E71340">
        <w:rPr>
          <w:lang w:val="en-US"/>
        </w:rPr>
        <w:t>Acest dispozitiv permite conectarea aparatelor electrice cu ștecher european (inclusiv cele cu împământare de tip Schuko sau Euroștecher subțire) la sistemul de prize din Regatul Unit și alte țări care folosesc standardul britanic de tip G.</w:t>
      </w:r>
    </w:p>
    <w:p w14:paraId="05DF210C" w14:textId="77777777" w:rsidR="00E71340" w:rsidRPr="00E71340" w:rsidRDefault="00E71340" w:rsidP="00E71340">
      <w:pPr>
        <w:rPr>
          <w:b/>
          <w:bCs/>
          <w:lang w:val="en-US"/>
        </w:rPr>
      </w:pPr>
      <w:r w:rsidRPr="00E71340">
        <w:rPr>
          <w:rFonts w:ascii="Segoe UI Emoji" w:hAnsi="Segoe UI Emoji" w:cs="Segoe UI Emoji"/>
          <w:lang w:val="en-US"/>
        </w:rPr>
        <w:t>⚙️</w:t>
      </w:r>
      <w:r w:rsidRPr="00E71340">
        <w:rPr>
          <w:lang w:val="en-US"/>
        </w:rPr>
        <w:t xml:space="preserve"> </w:t>
      </w:r>
      <w:r w:rsidRPr="00E71340">
        <w:rPr>
          <w:b/>
          <w:bCs/>
          <w:lang w:val="en-US"/>
        </w:rPr>
        <w:t>Specificații Tehnice</w:t>
      </w:r>
    </w:p>
    <w:p w14:paraId="5C03885F" w14:textId="0762AB99" w:rsidR="00E71340" w:rsidRPr="00E71340" w:rsidRDefault="00E71340" w:rsidP="00E71340">
      <w:pPr>
        <w:numPr>
          <w:ilvl w:val="0"/>
          <w:numId w:val="2"/>
        </w:numPr>
        <w:rPr>
          <w:lang w:val="en-US"/>
        </w:rPr>
      </w:pPr>
      <w:r w:rsidRPr="00E71340">
        <w:rPr>
          <w:lang w:val="en-US"/>
        </w:rPr>
        <w:t xml:space="preserve">Standard priză (intrare): Europa / Schuko (Tip F sau C) – compatibil cu dispozitive cu sau fără împământare </w:t>
      </w:r>
      <w:r>
        <w:rPr>
          <w:lang w:val="en-US"/>
        </w:rPr>
        <w:t>GS</w:t>
      </w:r>
    </w:p>
    <w:p w14:paraId="0E939B80" w14:textId="77777777" w:rsidR="00E71340" w:rsidRPr="00E71340" w:rsidRDefault="00E71340" w:rsidP="00E71340">
      <w:pPr>
        <w:numPr>
          <w:ilvl w:val="0"/>
          <w:numId w:val="2"/>
        </w:numPr>
        <w:rPr>
          <w:lang w:val="en-US"/>
        </w:rPr>
      </w:pPr>
      <w:r w:rsidRPr="00E71340">
        <w:rPr>
          <w:lang w:val="en-US"/>
        </w:rPr>
        <w:t>Standard ștecher (ieșire): UK (Tip G, cu 3 pini rectangulari).</w:t>
      </w:r>
    </w:p>
    <w:p w14:paraId="4FC1420F" w14:textId="6001AEF5" w:rsidR="00E71340" w:rsidRPr="00E71340" w:rsidRDefault="00E71340" w:rsidP="00E71340">
      <w:pPr>
        <w:numPr>
          <w:ilvl w:val="0"/>
          <w:numId w:val="2"/>
        </w:numPr>
        <w:rPr>
          <w:lang w:val="pt-BR"/>
        </w:rPr>
      </w:pPr>
      <w:r w:rsidRPr="00E71340">
        <w:rPr>
          <w:lang w:val="pt-BR"/>
        </w:rPr>
        <w:t xml:space="preserve">Tensiune de intrare: </w:t>
      </w:r>
      <w:r>
        <w:rPr>
          <w:lang w:val="pt-BR"/>
        </w:rPr>
        <w:t>100-25 V</w:t>
      </w:r>
    </w:p>
    <w:p w14:paraId="44101B02" w14:textId="04BA658C" w:rsidR="00E71340" w:rsidRPr="00E71340" w:rsidRDefault="00E71340" w:rsidP="00E71340">
      <w:pPr>
        <w:numPr>
          <w:ilvl w:val="0"/>
          <w:numId w:val="2"/>
        </w:numPr>
        <w:rPr>
          <w:lang w:val="en-US"/>
        </w:rPr>
      </w:pPr>
      <w:r w:rsidRPr="00E71340">
        <w:rPr>
          <w:lang w:val="en-US"/>
        </w:rPr>
        <w:t xml:space="preserve">Sarcină maximă (Curent nominal): </w:t>
      </w:r>
      <w:r>
        <w:rPr>
          <w:lang w:val="en-US"/>
        </w:rPr>
        <w:t>7A</w:t>
      </w:r>
    </w:p>
    <w:p w14:paraId="25140C68" w14:textId="77777777" w:rsidR="00E71340" w:rsidRDefault="00E71340" w:rsidP="00E71340">
      <w:pPr>
        <w:numPr>
          <w:ilvl w:val="0"/>
          <w:numId w:val="2"/>
        </w:numPr>
        <w:rPr>
          <w:lang w:val="en-US"/>
        </w:rPr>
      </w:pPr>
      <w:r w:rsidRPr="00E71340">
        <w:rPr>
          <w:lang w:val="en-US"/>
        </w:rPr>
        <w:t xml:space="preserve">Putere maximă suportată: </w:t>
      </w:r>
    </w:p>
    <w:p w14:paraId="38E8E23C" w14:textId="25CAEA86" w:rsidR="00E71340" w:rsidRPr="00E71340" w:rsidRDefault="00E71340" w:rsidP="00E71340">
      <w:pPr>
        <w:numPr>
          <w:ilvl w:val="1"/>
          <w:numId w:val="2"/>
        </w:numPr>
        <w:rPr>
          <w:lang w:val="en-US"/>
        </w:rPr>
      </w:pPr>
      <w:r w:rsidRPr="00E71340">
        <w:rPr>
          <w:lang w:val="en-US"/>
        </w:rPr>
        <w:t xml:space="preserve"> La </w:t>
      </w:r>
      <w:r>
        <w:rPr>
          <w:lang w:val="en-US"/>
        </w:rPr>
        <w:t>100V</w:t>
      </w:r>
      <w:r w:rsidRPr="00E71340">
        <w:rPr>
          <w:lang w:val="en-US"/>
        </w:rPr>
        <w:t xml:space="preserve"> </w:t>
      </w:r>
      <w:r w:rsidRPr="00E71340">
        <w:rPr>
          <w:rFonts w:ascii="Segoe UI Emoji" w:hAnsi="Segoe UI Emoji" w:cs="Segoe UI Emoji"/>
          <w:lang w:val="en-US"/>
        </w:rPr>
        <w:t>➡️</w:t>
      </w:r>
      <w:r w:rsidRPr="00E71340">
        <w:rPr>
          <w:lang w:val="en-US"/>
        </w:rPr>
        <w:t xml:space="preserve"> maxim 700 W</w:t>
      </w:r>
    </w:p>
    <w:p w14:paraId="593BEEB6" w14:textId="22213643" w:rsidR="00E71340" w:rsidRPr="00E71340" w:rsidRDefault="00E71340" w:rsidP="00E71340">
      <w:pPr>
        <w:numPr>
          <w:ilvl w:val="1"/>
          <w:numId w:val="2"/>
        </w:numPr>
        <w:rPr>
          <w:lang w:val="en-US"/>
        </w:rPr>
      </w:pPr>
      <w:r w:rsidRPr="00E71340">
        <w:rPr>
          <w:lang w:val="en-US"/>
        </w:rPr>
        <w:t xml:space="preserve">La </w:t>
      </w:r>
      <w:r>
        <w:rPr>
          <w:lang w:val="en-US"/>
        </w:rPr>
        <w:t>220V</w:t>
      </w:r>
      <w:r w:rsidRPr="00E71340">
        <w:rPr>
          <w:lang w:val="en-US"/>
        </w:rPr>
        <w:t xml:space="preserve"> </w:t>
      </w:r>
      <w:r w:rsidRPr="00E71340">
        <w:rPr>
          <w:rFonts w:ascii="Segoe UI Emoji" w:hAnsi="Segoe UI Emoji" w:cs="Segoe UI Emoji"/>
          <w:lang w:val="en-US"/>
        </w:rPr>
        <w:t>➡️</w:t>
      </w:r>
      <w:r w:rsidRPr="00E71340">
        <w:rPr>
          <w:lang w:val="en-US"/>
        </w:rPr>
        <w:t xml:space="preserve"> maxim 1750 W</w:t>
      </w:r>
    </w:p>
    <w:p w14:paraId="6B41B0EE" w14:textId="77777777" w:rsidR="00E71340" w:rsidRPr="00E71340" w:rsidRDefault="00E71340" w:rsidP="00E71340">
      <w:pPr>
        <w:numPr>
          <w:ilvl w:val="0"/>
          <w:numId w:val="2"/>
        </w:numPr>
        <w:rPr>
          <w:lang w:val="pt-BR"/>
        </w:rPr>
      </w:pPr>
      <w:r w:rsidRPr="00E71340">
        <w:rPr>
          <w:lang w:val="pt-BR"/>
        </w:rPr>
        <w:t>Culoare: Negru / Gri-Alb (în funcție de lot)</w:t>
      </w:r>
    </w:p>
    <w:p w14:paraId="522D7B1E" w14:textId="77777777" w:rsidR="00E71340" w:rsidRPr="00E71340" w:rsidRDefault="00E71340" w:rsidP="00E71340">
      <w:pPr>
        <w:numPr>
          <w:ilvl w:val="0"/>
          <w:numId w:val="2"/>
        </w:numPr>
        <w:rPr>
          <w:lang w:val="en-US"/>
        </w:rPr>
      </w:pPr>
      <w:r w:rsidRPr="00E71340">
        <w:rPr>
          <w:lang w:val="en-US"/>
        </w:rPr>
        <w:t>Certificări de siguranță: Certificat KEMA-KEUR / IEC 60884</w:t>
      </w:r>
    </w:p>
    <w:p w14:paraId="35D91407" w14:textId="77777777" w:rsidR="00E71340" w:rsidRPr="00E71340" w:rsidRDefault="00E71340" w:rsidP="00E71340">
      <w:pPr>
        <w:rPr>
          <w:b/>
          <w:bCs/>
          <w:sz w:val="40"/>
          <w:szCs w:val="40"/>
          <w:lang w:val="en-US"/>
        </w:rPr>
      </w:pPr>
      <w:r w:rsidRPr="00E71340">
        <w:rPr>
          <w:rFonts w:ascii="Segoe UI Emoji" w:hAnsi="Segoe UI Emoji" w:cs="Segoe UI Emoji"/>
          <w:lang w:val="en-US"/>
        </w:rPr>
        <w:t>🛑</w:t>
      </w:r>
      <w:r w:rsidRPr="00E71340">
        <w:rPr>
          <w:lang w:val="en-US"/>
        </w:rPr>
        <w:t xml:space="preserve"> </w:t>
      </w:r>
      <w:r w:rsidRPr="00E71340">
        <w:rPr>
          <w:b/>
          <w:bCs/>
          <w:sz w:val="40"/>
          <w:szCs w:val="40"/>
          <w:lang w:val="en-US"/>
        </w:rPr>
        <w:t>Instrucțiuni Importante de Siguranță (Avertismente)</w:t>
      </w:r>
    </w:p>
    <w:p w14:paraId="63E21A1F" w14:textId="77777777" w:rsidR="00E71340" w:rsidRPr="00E71340" w:rsidRDefault="00E71340" w:rsidP="00E71340">
      <w:pPr>
        <w:rPr>
          <w:lang w:val="en-US"/>
        </w:rPr>
      </w:pPr>
      <w:r w:rsidRPr="00E71340">
        <w:rPr>
          <w:rFonts w:ascii="Segoe UI Emoji" w:hAnsi="Segoe UI Emoji" w:cs="Segoe UI Emoji"/>
          <w:lang w:val="en-US"/>
        </w:rPr>
        <w:t>⚠️</w:t>
      </w:r>
      <w:r w:rsidRPr="00E71340">
        <w:rPr>
          <w:lang w:val="en-US"/>
        </w:rPr>
        <w:t xml:space="preserve"> </w:t>
      </w:r>
      <w:r w:rsidRPr="00E71340">
        <w:rPr>
          <w:b/>
          <w:bCs/>
          <w:color w:val="EE0000"/>
          <w:lang w:val="en-US"/>
        </w:rPr>
        <w:t>ATENȚIE: ACEST DISPOZITIV NU CONVERTEȘTE TENSIUNEA ELECTRICĂ!</w:t>
      </w:r>
    </w:p>
    <w:p w14:paraId="7410FF56" w14:textId="51B1F33D" w:rsidR="00E71340" w:rsidRPr="00E71340" w:rsidRDefault="00E71340" w:rsidP="00E71340">
      <w:pPr>
        <w:rPr>
          <w:lang w:val="pt-BR"/>
        </w:rPr>
      </w:pPr>
      <w:r w:rsidRPr="00E71340">
        <w:rPr>
          <w:lang w:val="pt-BR"/>
        </w:rPr>
        <w:t xml:space="preserve">Adaptorul modifică doar forma fizică a pinilor pentru a se potrivi în priză. Înainte de a conecta un aparat, asigurați-vă că acesta este compatibil cu tensiunea rețelei locale (Marea Britanie folosește </w:t>
      </w:r>
      <w:r>
        <w:rPr>
          <w:lang w:val="pt-BR"/>
        </w:rPr>
        <w:t xml:space="preserve">230V. </w:t>
      </w:r>
      <w:r w:rsidRPr="00E71340">
        <w:rPr>
          <w:lang w:val="pt-BR"/>
        </w:rPr>
        <w:t xml:space="preserve"> Majoritatea electronicelor moderne (telefoane, laptopuri, încărcătoare) sunt </w:t>
      </w:r>
      <w:r w:rsidRPr="00E71340">
        <w:rPr>
          <w:i/>
          <w:iCs/>
          <w:lang w:val="pt-BR"/>
        </w:rPr>
        <w:t>Dual Voltage</w:t>
      </w:r>
      <w:r w:rsidRPr="00E71340">
        <w:rPr>
          <w:lang w:val="pt-BR"/>
        </w:rPr>
        <w:t xml:space="preserve"> </w:t>
      </w:r>
      <w:r>
        <w:rPr>
          <w:lang w:val="pt-BR"/>
        </w:rPr>
        <w:t>100-240V</w:t>
      </w:r>
      <w:r w:rsidRPr="00E71340">
        <w:rPr>
          <w:lang w:val="pt-BR"/>
        </w:rPr>
        <w:t xml:space="preserve"> dar electrocasnicele (foen, placă de păr) trebuie verificate în prealabil.</w:t>
      </w:r>
    </w:p>
    <w:p w14:paraId="4B206B8B" w14:textId="77777777" w:rsidR="00E71340" w:rsidRPr="00E71340" w:rsidRDefault="00E71340" w:rsidP="00E71340">
      <w:pPr>
        <w:numPr>
          <w:ilvl w:val="0"/>
          <w:numId w:val="3"/>
        </w:numPr>
        <w:rPr>
          <w:lang w:val="pt-BR"/>
        </w:rPr>
      </w:pPr>
      <w:r w:rsidRPr="00E71340">
        <w:rPr>
          <w:lang w:val="pt-BR"/>
        </w:rPr>
        <w:t>Nu depășiți sarcina maximă: Nu conectați dispozitive care consumă mai mult de 7 A sau 1750 W (de exemplu, unele calorifere electrice sau boilere de voiaj mari).</w:t>
      </w:r>
    </w:p>
    <w:p w14:paraId="35CAA384" w14:textId="77777777" w:rsidR="00E71340" w:rsidRPr="00E71340" w:rsidRDefault="00E71340" w:rsidP="00E71340">
      <w:pPr>
        <w:numPr>
          <w:ilvl w:val="0"/>
          <w:numId w:val="3"/>
        </w:numPr>
        <w:rPr>
          <w:lang w:val="en-US"/>
        </w:rPr>
      </w:pPr>
      <w:r w:rsidRPr="00E71340">
        <w:rPr>
          <w:lang w:val="it-IT"/>
        </w:rPr>
        <w:t xml:space="preserve">Utilizare la interior: A se folosi exclusiv în spații uscate și ferite de umiditate (IP20). </w:t>
      </w:r>
      <w:r w:rsidRPr="00E71340">
        <w:rPr>
          <w:lang w:val="en-US"/>
        </w:rPr>
        <w:t>Nu manevrați adaptorul cu mâinile ude.</w:t>
      </w:r>
    </w:p>
    <w:p w14:paraId="39EFC7A2" w14:textId="77777777" w:rsidR="00E71340" w:rsidRPr="00E71340" w:rsidRDefault="00E71340" w:rsidP="00E71340">
      <w:pPr>
        <w:numPr>
          <w:ilvl w:val="0"/>
          <w:numId w:val="3"/>
        </w:numPr>
        <w:rPr>
          <w:lang w:val="en-US"/>
        </w:rPr>
      </w:pPr>
      <w:r w:rsidRPr="00E71340">
        <w:rPr>
          <w:lang w:val="en-US"/>
        </w:rPr>
        <w:t>Fără conexiuni în cascadă: Nu conectați un alt adaptor de priză în interiorul acestuia.</w:t>
      </w:r>
    </w:p>
    <w:p w14:paraId="3ECA7309" w14:textId="77777777" w:rsidR="00E71340" w:rsidRPr="00E71340" w:rsidRDefault="00E71340" w:rsidP="00E71340">
      <w:pPr>
        <w:numPr>
          <w:ilvl w:val="0"/>
          <w:numId w:val="3"/>
        </w:numPr>
        <w:rPr>
          <w:lang w:val="pt-BR"/>
        </w:rPr>
      </w:pPr>
      <w:r w:rsidRPr="00E71340">
        <w:rPr>
          <w:lang w:val="pt-BR"/>
        </w:rPr>
        <w:t>Deconectare corectă: Scoateți întotdeauna adaptorul din priza de perete atunci când nu este utilizat. Nu trageți de cablul aparatului pentru a scoate adaptorul din priză, trageți direct de corpul adaptorului.</w:t>
      </w:r>
    </w:p>
    <w:p w14:paraId="77ABEA4C" w14:textId="77777777" w:rsidR="00E71340" w:rsidRPr="00E71340" w:rsidRDefault="00E71340" w:rsidP="00E71340">
      <w:pPr>
        <w:rPr>
          <w:lang w:val="en-US"/>
        </w:rPr>
      </w:pPr>
      <w:r w:rsidRPr="00E71340">
        <w:rPr>
          <w:rFonts w:ascii="Segoe UI Emoji" w:hAnsi="Segoe UI Emoji" w:cs="Segoe UI Emoji"/>
          <w:sz w:val="48"/>
          <w:szCs w:val="48"/>
          <w:lang w:val="en-US"/>
        </w:rPr>
        <w:t>🔌</w:t>
      </w:r>
      <w:r w:rsidRPr="00E71340">
        <w:rPr>
          <w:sz w:val="48"/>
          <w:szCs w:val="48"/>
          <w:lang w:val="en-US"/>
        </w:rPr>
        <w:t xml:space="preserve"> </w:t>
      </w:r>
      <w:r w:rsidRPr="00E71340">
        <w:rPr>
          <w:b/>
          <w:bCs/>
          <w:sz w:val="40"/>
          <w:szCs w:val="40"/>
          <w:lang w:val="en-US"/>
        </w:rPr>
        <w:t>Mod de Utilizare</w:t>
      </w:r>
    </w:p>
    <w:p w14:paraId="19485122" w14:textId="77777777" w:rsidR="00E71340" w:rsidRPr="00E71340" w:rsidRDefault="00E71340" w:rsidP="00E71340">
      <w:pPr>
        <w:numPr>
          <w:ilvl w:val="0"/>
          <w:numId w:val="4"/>
        </w:numPr>
        <w:rPr>
          <w:lang w:val="en-US"/>
        </w:rPr>
      </w:pPr>
      <w:r w:rsidRPr="00E71340">
        <w:rPr>
          <w:lang w:val="en-US"/>
        </w:rPr>
        <w:t xml:space="preserve">Introduceți ștecherul european al aparatului dumneavoastră în partea frontală (mama) </w:t>
      </w:r>
      <w:proofErr w:type="gramStart"/>
      <w:r w:rsidRPr="00E71340">
        <w:rPr>
          <w:lang w:val="en-US"/>
        </w:rPr>
        <w:t>a</w:t>
      </w:r>
      <w:proofErr w:type="gramEnd"/>
      <w:r w:rsidRPr="00E71340">
        <w:rPr>
          <w:lang w:val="en-US"/>
        </w:rPr>
        <w:t xml:space="preserve"> adaptorului Q2 Power, împingând ferm până când intră complet.</w:t>
      </w:r>
    </w:p>
    <w:p w14:paraId="065D5202" w14:textId="77777777" w:rsidR="00E71340" w:rsidRPr="00E71340" w:rsidRDefault="00E71340" w:rsidP="00E71340">
      <w:pPr>
        <w:numPr>
          <w:ilvl w:val="0"/>
          <w:numId w:val="4"/>
        </w:numPr>
        <w:rPr>
          <w:lang w:val="en-US"/>
        </w:rPr>
      </w:pPr>
      <w:r w:rsidRPr="00E71340">
        <w:rPr>
          <w:lang w:val="en-US"/>
        </w:rPr>
        <w:t>Introduceți adaptorul în priza de perete de tip UK (Marea Britanie).</w:t>
      </w:r>
    </w:p>
    <w:p w14:paraId="4CCE19D3" w14:textId="589DEF5C" w:rsidR="00E71340" w:rsidRPr="00E71340" w:rsidRDefault="00E71340" w:rsidP="00481B83">
      <w:pPr>
        <w:numPr>
          <w:ilvl w:val="0"/>
          <w:numId w:val="4"/>
        </w:numPr>
      </w:pPr>
      <w:r w:rsidRPr="00E71340">
        <w:rPr>
          <w:lang w:val="en-US"/>
        </w:rPr>
        <w:t>Dacă priza din UK este prevăzută cu un întrerupător individual (caracteristică standard în Marea Britanie), comutați întrerupătorul în poziția „ON” (de obicei se vede un marcaj roșu).</w:t>
      </w:r>
    </w:p>
    <w:sectPr w:rsidR="00E71340" w:rsidRPr="00E71340" w:rsidSect="00E71340">
      <w:pgSz w:w="11906" w:h="16838" w:code="9"/>
      <w:pgMar w:top="900" w:right="746" w:bottom="4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F6B14"/>
    <w:multiLevelType w:val="multilevel"/>
    <w:tmpl w:val="6EDC6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A4222"/>
    <w:multiLevelType w:val="multilevel"/>
    <w:tmpl w:val="C830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CB09B9"/>
    <w:multiLevelType w:val="multilevel"/>
    <w:tmpl w:val="63A63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E52B5D"/>
    <w:multiLevelType w:val="hybridMultilevel"/>
    <w:tmpl w:val="7932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12580">
    <w:abstractNumId w:val="3"/>
  </w:num>
  <w:num w:numId="2" w16cid:durableId="655308099">
    <w:abstractNumId w:val="0"/>
  </w:num>
  <w:num w:numId="3" w16cid:durableId="1507859606">
    <w:abstractNumId w:val="1"/>
  </w:num>
  <w:num w:numId="4" w16cid:durableId="13479451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83"/>
    <w:rsid w:val="000456BD"/>
    <w:rsid w:val="000671F0"/>
    <w:rsid w:val="000A3970"/>
    <w:rsid w:val="000A668A"/>
    <w:rsid w:val="000D63F2"/>
    <w:rsid w:val="000D7EC9"/>
    <w:rsid w:val="00101F25"/>
    <w:rsid w:val="00105762"/>
    <w:rsid w:val="0012751A"/>
    <w:rsid w:val="00183F6D"/>
    <w:rsid w:val="001C50C0"/>
    <w:rsid w:val="001C6F24"/>
    <w:rsid w:val="001F5D97"/>
    <w:rsid w:val="002065AB"/>
    <w:rsid w:val="00236806"/>
    <w:rsid w:val="002406CC"/>
    <w:rsid w:val="00246C0A"/>
    <w:rsid w:val="00281A04"/>
    <w:rsid w:val="00362AB7"/>
    <w:rsid w:val="003B2C06"/>
    <w:rsid w:val="00481B83"/>
    <w:rsid w:val="004B351D"/>
    <w:rsid w:val="00504BB1"/>
    <w:rsid w:val="005A3391"/>
    <w:rsid w:val="005B1510"/>
    <w:rsid w:val="005C3DF0"/>
    <w:rsid w:val="00602883"/>
    <w:rsid w:val="00665616"/>
    <w:rsid w:val="006E427E"/>
    <w:rsid w:val="007036DF"/>
    <w:rsid w:val="007142DE"/>
    <w:rsid w:val="00720E54"/>
    <w:rsid w:val="007A5523"/>
    <w:rsid w:val="007D16D1"/>
    <w:rsid w:val="007E1B1F"/>
    <w:rsid w:val="007E28CE"/>
    <w:rsid w:val="00816554"/>
    <w:rsid w:val="0082599E"/>
    <w:rsid w:val="008A20DE"/>
    <w:rsid w:val="008F74F9"/>
    <w:rsid w:val="009B7597"/>
    <w:rsid w:val="009E16B2"/>
    <w:rsid w:val="009F1226"/>
    <w:rsid w:val="009F156A"/>
    <w:rsid w:val="00A47055"/>
    <w:rsid w:val="00A611AC"/>
    <w:rsid w:val="00A93F4C"/>
    <w:rsid w:val="00AC3DA8"/>
    <w:rsid w:val="00B162EF"/>
    <w:rsid w:val="00B24935"/>
    <w:rsid w:val="00B9155D"/>
    <w:rsid w:val="00B935A9"/>
    <w:rsid w:val="00BC5091"/>
    <w:rsid w:val="00BD7705"/>
    <w:rsid w:val="00C34403"/>
    <w:rsid w:val="00C814E0"/>
    <w:rsid w:val="00CA3836"/>
    <w:rsid w:val="00D14F6A"/>
    <w:rsid w:val="00D3266B"/>
    <w:rsid w:val="00D415DB"/>
    <w:rsid w:val="00D44083"/>
    <w:rsid w:val="00D70929"/>
    <w:rsid w:val="00E2450A"/>
    <w:rsid w:val="00E543B0"/>
    <w:rsid w:val="00E71340"/>
    <w:rsid w:val="00F00E80"/>
    <w:rsid w:val="00F43101"/>
    <w:rsid w:val="00F87A79"/>
    <w:rsid w:val="00FB7DD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7D771"/>
  <w15:chartTrackingRefBased/>
  <w15:docId w15:val="{BAD297DA-7C68-4815-AA39-87153371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343</Words>
  <Characters>1961</Characters>
  <Application>Microsoft Office Word</Application>
  <DocSecurity>0</DocSecurity>
  <Lines>16</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Pocze Martin</dc:creator>
  <cp:keywords/>
  <dc:description/>
  <cp:lastModifiedBy>Cristin Lungu</cp:lastModifiedBy>
  <cp:revision>61</cp:revision>
  <dcterms:created xsi:type="dcterms:W3CDTF">2022-06-28T11:06:00Z</dcterms:created>
  <dcterms:modified xsi:type="dcterms:W3CDTF">2026-06-08T10:01:00Z</dcterms:modified>
</cp:coreProperties>
</file>